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5271" w:rsidRDefault="00745271">
      <w:pPr>
        <w:pStyle w:val="Title"/>
        <w:rPr>
          <w:rFonts w:ascii="Calibri" w:eastAsia="Calibri" w:hAnsi="Calibri" w:cs="Calibri"/>
          <w:sz w:val="28"/>
          <w:szCs w:val="28"/>
        </w:rPr>
      </w:pPr>
    </w:p>
    <w:p w:rsidR="00745271" w:rsidRDefault="00745271">
      <w:pPr>
        <w:pStyle w:val="Heading1"/>
        <w:keepLines/>
        <w:rPr>
          <w:rFonts w:ascii="Helvetica Neue Light" w:eastAsia="Helvetica Neue Light" w:hAnsi="Helvetica Neue Light" w:cs="Helvetica Neue Light"/>
        </w:rPr>
      </w:pPr>
      <w:bookmarkStart w:id="0" w:name="_heading=h.gjdgxs" w:colFirst="0" w:colLast="0"/>
      <w:bookmarkEnd w:id="0"/>
    </w:p>
    <w:p w:rsidR="00745271" w:rsidRDefault="00000000">
      <w:pPr>
        <w:pStyle w:val="Title"/>
        <w:jc w:val="center"/>
        <w:rPr>
          <w:rFonts w:ascii="Roboto Condensed Light" w:eastAsia="Roboto Condensed Light" w:hAnsi="Roboto Condensed Light" w:cs="Roboto Condensed Light"/>
          <w:sz w:val="32"/>
          <w:szCs w:val="32"/>
        </w:rPr>
      </w:pPr>
      <w:bookmarkStart w:id="1" w:name="_heading=h.30j0zll" w:colFirst="0" w:colLast="0"/>
      <w:bookmarkEnd w:id="1"/>
      <w:r>
        <w:t>Interview guide</w:t>
      </w:r>
    </w:p>
    <w:p w:rsidR="00745271" w:rsidRDefault="00745271">
      <w:pPr>
        <w:spacing w:line="276" w:lineRule="auto"/>
        <w:ind w:left="0" w:firstLine="0"/>
        <w:rPr>
          <w:rFonts w:ascii="Helvetica Neue" w:eastAsia="Helvetica Neue" w:hAnsi="Helvetica Neue" w:cs="Helvetica Neue"/>
          <w:b/>
          <w:color w:val="2A285F"/>
        </w:rPr>
      </w:pPr>
    </w:p>
    <w:p w:rsidR="00745271" w:rsidRDefault="00000000">
      <w:pPr>
        <w:spacing w:line="276" w:lineRule="auto"/>
        <w:ind w:left="0" w:firstLine="0"/>
        <w:rPr>
          <w:rFonts w:ascii="Helvetica Neue" w:eastAsia="Helvetica Neue" w:hAnsi="Helvetica Neue" w:cs="Helvetica Neue"/>
          <w:b/>
          <w:color w:val="2A285F"/>
          <w:u w:val="single"/>
        </w:rPr>
      </w:pPr>
      <w:r>
        <w:rPr>
          <w:rFonts w:ascii="Helvetica Neue" w:eastAsia="Helvetica Neue" w:hAnsi="Helvetica Neue" w:cs="Helvetica Neue"/>
          <w:b/>
          <w:color w:val="2A285F"/>
          <w:u w:val="single"/>
        </w:rPr>
        <w:t xml:space="preserve">Section 1: Project Overview </w:t>
      </w:r>
    </w:p>
    <w:p w:rsidR="00745271" w:rsidRDefault="00000000">
      <w:pPr>
        <w:spacing w:line="276" w:lineRule="auto"/>
        <w:ind w:left="0" w:firstLine="0"/>
      </w:pPr>
      <w:r>
        <w:t xml:space="preserve">Before we begin our discussion, I’d like to tell you about this project and explain why we are here to talk with you today. </w:t>
      </w:r>
    </w:p>
    <w:p w:rsidR="00745271" w:rsidRDefault="00745271">
      <w:pPr>
        <w:spacing w:line="276" w:lineRule="auto"/>
        <w:ind w:left="0" w:firstLine="0"/>
      </w:pPr>
    </w:p>
    <w:p w:rsidR="00745271" w:rsidRDefault="00000000">
      <w:pPr>
        <w:shd w:val="clear" w:color="auto" w:fill="FFFFFF"/>
        <w:spacing w:line="276" w:lineRule="auto"/>
        <w:ind w:left="0" w:firstLine="0"/>
        <w:jc w:val="both"/>
      </w:pPr>
      <w:r>
        <w:t xml:space="preserve">My name is … and I work at a crime and justice consultancy called Crest Advisory. Our work focuses on improving the criminal justice system by working with partners such as the police, government and technology companies to create positive change. </w:t>
      </w:r>
    </w:p>
    <w:p w:rsidR="00745271" w:rsidRDefault="00745271">
      <w:pPr>
        <w:shd w:val="clear" w:color="auto" w:fill="FFFFFF"/>
        <w:spacing w:line="276" w:lineRule="auto"/>
        <w:ind w:left="0" w:firstLine="0"/>
        <w:jc w:val="both"/>
      </w:pPr>
    </w:p>
    <w:p w:rsidR="00745271" w:rsidRDefault="00000000">
      <w:pPr>
        <w:shd w:val="clear" w:color="auto" w:fill="FFFFFF"/>
        <w:spacing w:line="276" w:lineRule="auto"/>
        <w:ind w:left="0" w:firstLine="0"/>
        <w:jc w:val="both"/>
      </w:pPr>
      <w:r>
        <w:t>In this project, we are working with Birkbeck College (University of London) and the Police Found</w:t>
      </w:r>
      <w:r>
        <w:rPr>
          <w:highlight w:val="white"/>
        </w:rPr>
        <w:t>ation to better un</w:t>
      </w:r>
      <w:r>
        <w:t>derstand the impact of online fraud on victims, the challenges for reporting, investigating and enforcing online fraud, current policy and practice in respect of online fraud, and key recommendations / avenues for change.</w:t>
      </w:r>
    </w:p>
    <w:p w:rsidR="00745271" w:rsidRDefault="00745271">
      <w:pPr>
        <w:shd w:val="clear" w:color="auto" w:fill="FFFFFF"/>
        <w:spacing w:line="276" w:lineRule="auto"/>
        <w:ind w:left="0" w:firstLine="0"/>
        <w:jc w:val="both"/>
      </w:pPr>
    </w:p>
    <w:p w:rsidR="00745271" w:rsidRDefault="00000000">
      <w:pPr>
        <w:shd w:val="clear" w:color="auto" w:fill="FFFFFF"/>
        <w:spacing w:line="276" w:lineRule="auto"/>
        <w:ind w:left="0" w:firstLine="0"/>
        <w:jc w:val="both"/>
        <w:rPr>
          <w:highlight w:val="yellow"/>
        </w:rPr>
      </w:pPr>
      <w:r>
        <w:t>The outcomes of this research: we will publish a series of short reports, and a long form report which will be published est. Sept 2024.</w:t>
      </w:r>
    </w:p>
    <w:p w:rsidR="00745271" w:rsidRDefault="00745271">
      <w:pPr>
        <w:spacing w:line="276" w:lineRule="auto"/>
        <w:ind w:left="0" w:firstLine="0"/>
        <w:rPr>
          <w:rFonts w:ascii="Helvetica Neue" w:eastAsia="Helvetica Neue" w:hAnsi="Helvetica Neue" w:cs="Helvetica Neue"/>
          <w:b/>
        </w:rPr>
      </w:pPr>
    </w:p>
    <w:p w:rsidR="00745271" w:rsidRDefault="00000000">
      <w:pPr>
        <w:shd w:val="clear" w:color="auto" w:fill="FFFFFF"/>
        <w:spacing w:line="276" w:lineRule="auto"/>
        <w:ind w:left="0" w:firstLine="0"/>
        <w:jc w:val="both"/>
      </w:pPr>
      <w:r>
        <w:t xml:space="preserve">In this discussion, which will last approximately one hour, we will explore your experiences of fraud, the reporting process and your recommendations for change to better support fraud victims. </w:t>
      </w:r>
    </w:p>
    <w:p w:rsidR="00745271" w:rsidRDefault="00745271">
      <w:pPr>
        <w:spacing w:line="276" w:lineRule="auto"/>
        <w:ind w:left="0" w:firstLine="0"/>
        <w:jc w:val="both"/>
      </w:pPr>
    </w:p>
    <w:p w:rsidR="00745271" w:rsidRDefault="00000000">
      <w:pPr>
        <w:spacing w:line="276" w:lineRule="auto"/>
        <w:ind w:left="0" w:firstLine="0"/>
        <w:jc w:val="both"/>
      </w:pPr>
      <w:r>
        <w:t xml:space="preserve">As an overview, this session will run as follows: </w:t>
      </w:r>
    </w:p>
    <w:p w:rsidR="00745271" w:rsidRDefault="00745271">
      <w:pPr>
        <w:spacing w:line="276" w:lineRule="auto"/>
        <w:ind w:left="0" w:firstLine="0"/>
        <w:jc w:val="both"/>
      </w:pPr>
    </w:p>
    <w:tbl>
      <w:tblPr>
        <w:tblStyle w:val="a0"/>
        <w:tblW w:w="9240"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770"/>
        <w:gridCol w:w="1470"/>
      </w:tblGrid>
      <w:tr w:rsidR="00745271">
        <w:trPr>
          <w:trHeight w:val="555"/>
        </w:trPr>
        <w:tc>
          <w:tcPr>
            <w:tcW w:w="7770" w:type="dxa"/>
            <w:shd w:val="clear" w:color="auto" w:fill="2A285F"/>
            <w:tcMar>
              <w:top w:w="100" w:type="dxa"/>
              <w:left w:w="100" w:type="dxa"/>
              <w:bottom w:w="100" w:type="dxa"/>
              <w:right w:w="100" w:type="dxa"/>
            </w:tcMar>
          </w:tcPr>
          <w:p w:rsidR="00745271" w:rsidRDefault="00000000">
            <w:pPr>
              <w:widowControl w:val="0"/>
              <w:spacing w:line="276" w:lineRule="auto"/>
              <w:ind w:left="0" w:firstLine="0"/>
              <w:rPr>
                <w:rFonts w:ascii="Helvetica Neue" w:eastAsia="Helvetica Neue" w:hAnsi="Helvetica Neue" w:cs="Helvetica Neue"/>
                <w:b/>
                <w:color w:val="FFFFFF"/>
              </w:rPr>
            </w:pPr>
            <w:r>
              <w:rPr>
                <w:rFonts w:ascii="Helvetica Neue" w:eastAsia="Helvetica Neue" w:hAnsi="Helvetica Neue" w:cs="Helvetica Neue"/>
                <w:b/>
                <w:color w:val="FFFFFF"/>
              </w:rPr>
              <w:t>Topics for discussion</w:t>
            </w:r>
          </w:p>
        </w:tc>
        <w:tc>
          <w:tcPr>
            <w:tcW w:w="1470" w:type="dxa"/>
            <w:shd w:val="clear" w:color="auto" w:fill="2A285F"/>
            <w:tcMar>
              <w:top w:w="100" w:type="dxa"/>
              <w:left w:w="100" w:type="dxa"/>
              <w:bottom w:w="100" w:type="dxa"/>
              <w:right w:w="100" w:type="dxa"/>
            </w:tcMar>
          </w:tcPr>
          <w:p w:rsidR="00745271" w:rsidRDefault="00000000">
            <w:pPr>
              <w:widowControl w:val="0"/>
              <w:spacing w:line="276" w:lineRule="auto"/>
              <w:ind w:left="0" w:firstLine="0"/>
              <w:rPr>
                <w:rFonts w:ascii="Helvetica Neue" w:eastAsia="Helvetica Neue" w:hAnsi="Helvetica Neue" w:cs="Helvetica Neue"/>
                <w:b/>
                <w:color w:val="FFFFFF"/>
              </w:rPr>
            </w:pPr>
            <w:r>
              <w:rPr>
                <w:rFonts w:ascii="Helvetica Neue" w:eastAsia="Helvetica Neue" w:hAnsi="Helvetica Neue" w:cs="Helvetica Neue"/>
                <w:b/>
                <w:color w:val="FFFFFF"/>
              </w:rPr>
              <w:t>Time (Σ)</w:t>
            </w:r>
          </w:p>
        </w:tc>
      </w:tr>
      <w:tr w:rsidR="00745271">
        <w:trPr>
          <w:trHeight w:val="485"/>
        </w:trPr>
        <w:tc>
          <w:tcPr>
            <w:tcW w:w="7770" w:type="dxa"/>
            <w:shd w:val="clear" w:color="auto" w:fill="auto"/>
            <w:tcMar>
              <w:top w:w="100" w:type="dxa"/>
              <w:left w:w="100" w:type="dxa"/>
              <w:bottom w:w="100" w:type="dxa"/>
              <w:right w:w="100" w:type="dxa"/>
            </w:tcMar>
          </w:tcPr>
          <w:p w:rsidR="00745271" w:rsidRDefault="00000000">
            <w:pPr>
              <w:widowControl w:val="0"/>
              <w:spacing w:line="276" w:lineRule="auto"/>
              <w:ind w:left="0" w:firstLine="0"/>
              <w:rPr>
                <w:color w:val="2A285F"/>
              </w:rPr>
            </w:pPr>
            <w:r>
              <w:rPr>
                <w:rFonts w:ascii="Helvetica Neue" w:eastAsia="Helvetica Neue" w:hAnsi="Helvetica Neue" w:cs="Helvetica Neue"/>
                <w:b/>
                <w:color w:val="2A285F"/>
              </w:rPr>
              <w:t xml:space="preserve">Section 1: Introductions, project overview </w:t>
            </w:r>
          </w:p>
        </w:tc>
        <w:tc>
          <w:tcPr>
            <w:tcW w:w="1470" w:type="dxa"/>
            <w:shd w:val="clear" w:color="auto" w:fill="auto"/>
            <w:tcMar>
              <w:top w:w="100" w:type="dxa"/>
              <w:left w:w="100" w:type="dxa"/>
              <w:bottom w:w="100" w:type="dxa"/>
              <w:right w:w="100" w:type="dxa"/>
            </w:tcMar>
          </w:tcPr>
          <w:p w:rsidR="00745271" w:rsidRDefault="00000000">
            <w:pPr>
              <w:widowControl w:val="0"/>
              <w:spacing w:line="276" w:lineRule="auto"/>
              <w:ind w:left="0" w:firstLine="0"/>
              <w:rPr>
                <w:i/>
                <w:color w:val="2A285F"/>
              </w:rPr>
            </w:pPr>
            <w:r>
              <w:rPr>
                <w:color w:val="2A285F"/>
              </w:rPr>
              <w:t xml:space="preserve">10 </w:t>
            </w:r>
            <w:r>
              <w:rPr>
                <w:i/>
                <w:color w:val="2A285F"/>
              </w:rPr>
              <w:t>(10)</w:t>
            </w:r>
          </w:p>
        </w:tc>
      </w:tr>
      <w:tr w:rsidR="00745271">
        <w:trPr>
          <w:trHeight w:val="485"/>
        </w:trPr>
        <w:tc>
          <w:tcPr>
            <w:tcW w:w="7770" w:type="dxa"/>
            <w:shd w:val="clear" w:color="auto" w:fill="auto"/>
            <w:tcMar>
              <w:top w:w="100" w:type="dxa"/>
              <w:left w:w="100" w:type="dxa"/>
              <w:bottom w:w="100" w:type="dxa"/>
              <w:right w:w="100" w:type="dxa"/>
            </w:tcMar>
          </w:tcPr>
          <w:p w:rsidR="00745271" w:rsidRDefault="00000000">
            <w:pPr>
              <w:widowControl w:val="0"/>
              <w:spacing w:line="276" w:lineRule="auto"/>
              <w:ind w:left="0" w:firstLine="0"/>
              <w:rPr>
                <w:color w:val="2A285F"/>
              </w:rPr>
            </w:pPr>
            <w:r>
              <w:rPr>
                <w:rFonts w:ascii="Helvetica Neue" w:eastAsia="Helvetica Neue" w:hAnsi="Helvetica Neue" w:cs="Helvetica Neue"/>
                <w:b/>
                <w:color w:val="2A285F"/>
              </w:rPr>
              <w:t>Section 2: Experiences of fraud</w:t>
            </w:r>
          </w:p>
        </w:tc>
        <w:tc>
          <w:tcPr>
            <w:tcW w:w="1470" w:type="dxa"/>
            <w:shd w:val="clear" w:color="auto" w:fill="auto"/>
            <w:tcMar>
              <w:top w:w="100" w:type="dxa"/>
              <w:left w:w="100" w:type="dxa"/>
              <w:bottom w:w="100" w:type="dxa"/>
              <w:right w:w="100" w:type="dxa"/>
            </w:tcMar>
          </w:tcPr>
          <w:p w:rsidR="00745271" w:rsidRDefault="00000000">
            <w:pPr>
              <w:widowControl w:val="0"/>
              <w:spacing w:line="276" w:lineRule="auto"/>
              <w:ind w:left="0" w:firstLine="0"/>
              <w:rPr>
                <w:i/>
                <w:color w:val="2A285F"/>
              </w:rPr>
            </w:pPr>
            <w:r>
              <w:rPr>
                <w:color w:val="2A285F"/>
              </w:rPr>
              <w:t>25 (35</w:t>
            </w:r>
            <w:r>
              <w:rPr>
                <w:i/>
                <w:color w:val="2A285F"/>
              </w:rPr>
              <w:t>)</w:t>
            </w:r>
          </w:p>
        </w:tc>
      </w:tr>
      <w:tr w:rsidR="00745271">
        <w:trPr>
          <w:trHeight w:val="540"/>
        </w:trPr>
        <w:tc>
          <w:tcPr>
            <w:tcW w:w="7770" w:type="dxa"/>
            <w:shd w:val="clear" w:color="auto" w:fill="auto"/>
            <w:tcMar>
              <w:top w:w="100" w:type="dxa"/>
              <w:left w:w="100" w:type="dxa"/>
              <w:bottom w:w="100" w:type="dxa"/>
              <w:right w:w="100" w:type="dxa"/>
            </w:tcMar>
          </w:tcPr>
          <w:p w:rsidR="00745271" w:rsidRDefault="00000000">
            <w:pPr>
              <w:widowControl w:val="0"/>
              <w:spacing w:line="276" w:lineRule="auto"/>
              <w:ind w:left="0" w:firstLine="0"/>
              <w:rPr>
                <w:rFonts w:ascii="Helvetica Neue" w:eastAsia="Helvetica Neue" w:hAnsi="Helvetica Neue" w:cs="Helvetica Neue"/>
                <w:b/>
                <w:color w:val="2A285F"/>
              </w:rPr>
            </w:pPr>
            <w:r>
              <w:rPr>
                <w:rFonts w:ascii="Helvetica Neue" w:eastAsia="Helvetica Neue" w:hAnsi="Helvetica Neue" w:cs="Helvetica Neue"/>
                <w:b/>
                <w:color w:val="2A285F"/>
              </w:rPr>
              <w:t>Section 3: Reporting the fraud and outcomes process</w:t>
            </w:r>
          </w:p>
        </w:tc>
        <w:tc>
          <w:tcPr>
            <w:tcW w:w="1470" w:type="dxa"/>
            <w:shd w:val="clear" w:color="auto" w:fill="auto"/>
            <w:tcMar>
              <w:top w:w="100" w:type="dxa"/>
              <w:left w:w="100" w:type="dxa"/>
              <w:bottom w:w="100" w:type="dxa"/>
              <w:right w:w="100" w:type="dxa"/>
            </w:tcMar>
          </w:tcPr>
          <w:p w:rsidR="00745271" w:rsidRDefault="00000000">
            <w:pPr>
              <w:widowControl w:val="0"/>
              <w:spacing w:line="276" w:lineRule="auto"/>
              <w:ind w:left="0" w:firstLine="0"/>
              <w:rPr>
                <w:i/>
                <w:color w:val="2A285F"/>
              </w:rPr>
            </w:pPr>
            <w:r>
              <w:rPr>
                <w:color w:val="2A285F"/>
              </w:rPr>
              <w:t xml:space="preserve">15 </w:t>
            </w:r>
            <w:r>
              <w:rPr>
                <w:i/>
                <w:color w:val="2A285F"/>
              </w:rPr>
              <w:t>(50)</w:t>
            </w:r>
          </w:p>
        </w:tc>
      </w:tr>
      <w:tr w:rsidR="00745271">
        <w:trPr>
          <w:trHeight w:val="540"/>
        </w:trPr>
        <w:tc>
          <w:tcPr>
            <w:tcW w:w="7770" w:type="dxa"/>
            <w:shd w:val="clear" w:color="auto" w:fill="auto"/>
            <w:tcMar>
              <w:top w:w="100" w:type="dxa"/>
              <w:left w:w="100" w:type="dxa"/>
              <w:bottom w:w="100" w:type="dxa"/>
              <w:right w:w="100" w:type="dxa"/>
            </w:tcMar>
          </w:tcPr>
          <w:p w:rsidR="00745271" w:rsidRDefault="00000000">
            <w:pPr>
              <w:widowControl w:val="0"/>
              <w:spacing w:line="276" w:lineRule="auto"/>
              <w:ind w:left="0" w:firstLine="0"/>
              <w:rPr>
                <w:rFonts w:ascii="Helvetica Neue" w:eastAsia="Helvetica Neue" w:hAnsi="Helvetica Neue" w:cs="Helvetica Neue"/>
                <w:b/>
                <w:color w:val="2A285F"/>
              </w:rPr>
            </w:pPr>
            <w:r>
              <w:rPr>
                <w:rFonts w:ascii="Helvetica Neue" w:eastAsia="Helvetica Neue" w:hAnsi="Helvetica Neue" w:cs="Helvetica Neue"/>
                <w:b/>
                <w:color w:val="2A285F"/>
              </w:rPr>
              <w:t>Section 4: Recommendations for change</w:t>
            </w:r>
          </w:p>
        </w:tc>
        <w:tc>
          <w:tcPr>
            <w:tcW w:w="1470" w:type="dxa"/>
            <w:shd w:val="clear" w:color="auto" w:fill="auto"/>
            <w:tcMar>
              <w:top w:w="100" w:type="dxa"/>
              <w:left w:w="100" w:type="dxa"/>
              <w:bottom w:w="100" w:type="dxa"/>
              <w:right w:w="100" w:type="dxa"/>
            </w:tcMar>
          </w:tcPr>
          <w:p w:rsidR="00745271" w:rsidRDefault="00000000">
            <w:pPr>
              <w:widowControl w:val="0"/>
              <w:spacing w:line="276" w:lineRule="auto"/>
              <w:ind w:left="0" w:firstLine="0"/>
              <w:rPr>
                <w:i/>
                <w:color w:val="2A285F"/>
              </w:rPr>
            </w:pPr>
            <w:r>
              <w:rPr>
                <w:color w:val="2A285F"/>
              </w:rPr>
              <w:t xml:space="preserve">10 </w:t>
            </w:r>
            <w:r>
              <w:rPr>
                <w:i/>
                <w:color w:val="2A285F"/>
              </w:rPr>
              <w:t>(60)</w:t>
            </w:r>
          </w:p>
        </w:tc>
      </w:tr>
    </w:tbl>
    <w:p w:rsidR="00745271" w:rsidRDefault="00745271">
      <w:pPr>
        <w:spacing w:line="276" w:lineRule="auto"/>
        <w:ind w:left="0" w:firstLine="0"/>
        <w:rPr>
          <w:rFonts w:ascii="Helvetica Neue" w:eastAsia="Helvetica Neue" w:hAnsi="Helvetica Neue" w:cs="Helvetica Neue"/>
          <w:b/>
          <w:color w:val="2A285F"/>
        </w:rPr>
      </w:pPr>
    </w:p>
    <w:p w:rsidR="00745271" w:rsidRDefault="00000000">
      <w:pPr>
        <w:spacing w:line="276" w:lineRule="auto"/>
        <w:ind w:left="0" w:firstLine="0"/>
      </w:pPr>
      <w:r>
        <w:rPr>
          <w:rFonts w:ascii="Helvetica Neue" w:eastAsia="Helvetica Neue" w:hAnsi="Helvetica Neue" w:cs="Helvetica Neue"/>
          <w:b/>
          <w:color w:val="2A285F"/>
        </w:rPr>
        <w:t xml:space="preserve">Consent: </w:t>
      </w:r>
      <w:r>
        <w:t xml:space="preserve">Thank you for completing the online consent form. Do you have any questions before we start? </w:t>
      </w:r>
    </w:p>
    <w:p w:rsidR="00745271" w:rsidRDefault="00745271">
      <w:pPr>
        <w:spacing w:line="276" w:lineRule="auto"/>
        <w:ind w:left="0" w:firstLine="0"/>
        <w:rPr>
          <w:rFonts w:ascii="Arial" w:eastAsia="Arial" w:hAnsi="Arial" w:cs="Arial"/>
        </w:rPr>
      </w:pPr>
    </w:p>
    <w:p w:rsidR="00745271" w:rsidRDefault="00000000">
      <w:pPr>
        <w:spacing w:line="276" w:lineRule="auto"/>
        <w:ind w:left="0" w:firstLine="0"/>
      </w:pPr>
      <w:r>
        <w:rPr>
          <w:rFonts w:ascii="Helvetica Neue" w:eastAsia="Helvetica Neue" w:hAnsi="Helvetica Neue" w:cs="Helvetica Neue"/>
          <w:b/>
          <w:color w:val="2A285F"/>
        </w:rPr>
        <w:lastRenderedPageBreak/>
        <w:t>Recording:</w:t>
      </w:r>
      <w:r>
        <w:rPr>
          <w:color w:val="2A285F"/>
        </w:rPr>
        <w:t xml:space="preserve"> </w:t>
      </w:r>
      <w:r>
        <w:t>[</w:t>
      </w:r>
      <w:r>
        <w:rPr>
          <w:i/>
        </w:rPr>
        <w:t>this is included in the consent form, but we will verbally confirm that the participant is happy for us to record the sessio</w:t>
      </w:r>
      <w:r>
        <w:t xml:space="preserve">n] We would like to </w:t>
      </w:r>
      <w:r>
        <w:rPr>
          <w:rFonts w:ascii="Helvetica Neue" w:eastAsia="Helvetica Neue" w:hAnsi="Helvetica Neue" w:cs="Helvetica Neue"/>
          <w:b/>
          <w:u w:val="single"/>
        </w:rPr>
        <w:t>record this session</w:t>
      </w:r>
      <w:r>
        <w:t xml:space="preserve"> for note taking and analysis purposes, to ensure we accurately reflect your views in our outputs. Everything you say will be treated as confidential, which means that you will remain anonymous in our final report, and the recording will be deleted at the end of the project. </w:t>
      </w:r>
    </w:p>
    <w:p w:rsidR="00745271" w:rsidRDefault="00745271">
      <w:pPr>
        <w:spacing w:line="276" w:lineRule="auto"/>
        <w:ind w:left="0" w:firstLine="0"/>
      </w:pPr>
    </w:p>
    <w:p w:rsidR="00745271" w:rsidRDefault="00000000">
      <w:pPr>
        <w:spacing w:line="276" w:lineRule="auto"/>
        <w:ind w:left="0" w:firstLine="0"/>
      </w:pPr>
      <w:r>
        <w:rPr>
          <w:rFonts w:ascii="Helvetica Neue" w:eastAsia="Helvetica Neue" w:hAnsi="Helvetica Neue" w:cs="Helvetica Neue"/>
          <w:b/>
          <w:color w:val="2A285F"/>
        </w:rPr>
        <w:t>Taking part:</w:t>
      </w:r>
      <w:r>
        <w:t xml:space="preserve"> You are not obliged to respond to any questions you are uncomfortable answering and we can skip over questions, as you like. If, at any time, you would like to pause or stop entirely, please do say so. You do not need to offer any explanation.</w:t>
      </w:r>
    </w:p>
    <w:p w:rsidR="00745271" w:rsidRDefault="00000000">
      <w:pPr>
        <w:spacing w:line="276" w:lineRule="auto"/>
        <w:ind w:left="0" w:firstLine="0"/>
      </w:pPr>
      <w:r>
        <w:t xml:space="preserve"> If you wish to withdraw from the research after this interview for any reason, you can do so within 60 days of the interview. </w:t>
      </w:r>
    </w:p>
    <w:p w:rsidR="00745271" w:rsidRDefault="00745271">
      <w:pPr>
        <w:spacing w:line="276" w:lineRule="auto"/>
        <w:ind w:left="0" w:firstLine="0"/>
      </w:pPr>
    </w:p>
    <w:p w:rsidR="00745271" w:rsidRDefault="00000000">
      <w:pPr>
        <w:spacing w:line="276" w:lineRule="auto"/>
        <w:ind w:left="0" w:firstLine="0"/>
      </w:pPr>
      <w:r>
        <w:rPr>
          <w:rFonts w:ascii="Helvetica Neue" w:eastAsia="Helvetica Neue" w:hAnsi="Helvetica Neue" w:cs="Helvetica Neue"/>
          <w:b/>
          <w:color w:val="2A285F"/>
        </w:rPr>
        <w:t>After the interview</w:t>
      </w:r>
      <w:r>
        <w:t>: If you feel you need support after the interview, we can give you the details of some support services.</w:t>
      </w:r>
    </w:p>
    <w:p w:rsidR="00745271" w:rsidRDefault="00745271">
      <w:pPr>
        <w:widowControl w:val="0"/>
        <w:spacing w:line="276" w:lineRule="auto"/>
        <w:ind w:left="0" w:firstLine="0"/>
      </w:pPr>
    </w:p>
    <w:p w:rsidR="00745271" w:rsidRDefault="00745271">
      <w:pPr>
        <w:spacing w:line="276" w:lineRule="auto"/>
        <w:ind w:left="0" w:firstLine="0"/>
        <w:rPr>
          <w:rFonts w:ascii="Arial" w:eastAsia="Arial" w:hAnsi="Arial" w:cs="Arial"/>
        </w:rPr>
      </w:pPr>
    </w:p>
    <w:p w:rsidR="00745271" w:rsidRDefault="00000000">
      <w:pPr>
        <w:widowControl w:val="0"/>
        <w:spacing w:line="276" w:lineRule="auto"/>
        <w:ind w:left="0" w:firstLine="0"/>
        <w:rPr>
          <w:rFonts w:ascii="Helvetica Neue" w:eastAsia="Helvetica Neue" w:hAnsi="Helvetica Neue" w:cs="Helvetica Neue"/>
          <w:b/>
          <w:color w:val="2A285F"/>
          <w:u w:val="single"/>
        </w:rPr>
      </w:pPr>
      <w:r>
        <w:rPr>
          <w:rFonts w:ascii="Helvetica Neue" w:eastAsia="Helvetica Neue" w:hAnsi="Helvetica Neue" w:cs="Helvetica Neue"/>
          <w:b/>
          <w:color w:val="2A285F"/>
          <w:u w:val="single"/>
        </w:rPr>
        <w:t>Section 2: Understanding victim’s experiences of fraud</w:t>
      </w:r>
    </w:p>
    <w:p w:rsidR="00745271" w:rsidRDefault="00745271">
      <w:pPr>
        <w:widowControl w:val="0"/>
        <w:spacing w:line="276" w:lineRule="auto"/>
        <w:ind w:left="0" w:firstLine="0"/>
        <w:rPr>
          <w:rFonts w:ascii="Helvetica Neue" w:eastAsia="Helvetica Neue" w:hAnsi="Helvetica Neue" w:cs="Helvetica Neue"/>
          <w:b/>
          <w:color w:val="2A285F"/>
        </w:rPr>
      </w:pPr>
    </w:p>
    <w:p w:rsidR="00745271" w:rsidRDefault="00000000">
      <w:pPr>
        <w:widowControl w:val="0"/>
        <w:spacing w:line="276" w:lineRule="auto"/>
        <w:ind w:left="0" w:firstLine="0"/>
      </w:pPr>
      <w:r>
        <w:t xml:space="preserve">This section is focused on understanding a bit more about your experience of being a victim of online fraud and how the experience made you feel. </w:t>
      </w:r>
    </w:p>
    <w:p w:rsidR="00745271" w:rsidRDefault="00745271">
      <w:pPr>
        <w:widowControl w:val="0"/>
        <w:spacing w:line="276" w:lineRule="auto"/>
        <w:ind w:firstLine="720"/>
      </w:pPr>
    </w:p>
    <w:p w:rsidR="00745271" w:rsidRDefault="00000000">
      <w:pPr>
        <w:widowControl w:val="0"/>
        <w:numPr>
          <w:ilvl w:val="0"/>
          <w:numId w:val="1"/>
        </w:numPr>
        <w:spacing w:line="276" w:lineRule="auto"/>
      </w:pPr>
      <w:r>
        <w:t xml:space="preserve">To start things off, thinking back to before you were a victim of fraud, did you know much about it? Can you tell me a bit about how much you knew about fraud in general? </w:t>
      </w:r>
      <w:r>
        <w:rPr>
          <w:i/>
        </w:rPr>
        <w:t>Prompt: What did you think the risk(s) of fraud was?</w:t>
      </w:r>
    </w:p>
    <w:p w:rsidR="00745271" w:rsidRDefault="00745271">
      <w:pPr>
        <w:widowControl w:val="0"/>
        <w:spacing w:line="276" w:lineRule="auto"/>
        <w:ind w:left="0" w:firstLine="0"/>
      </w:pPr>
    </w:p>
    <w:p w:rsidR="00745271" w:rsidRDefault="00000000">
      <w:pPr>
        <w:widowControl w:val="0"/>
        <w:numPr>
          <w:ilvl w:val="0"/>
          <w:numId w:val="1"/>
        </w:numPr>
        <w:spacing w:line="276" w:lineRule="auto"/>
      </w:pPr>
      <w:r>
        <w:t xml:space="preserve">Could you tell me a bit about the experience and what happened? When? </w:t>
      </w:r>
    </w:p>
    <w:p w:rsidR="00745271" w:rsidRDefault="00000000">
      <w:pPr>
        <w:widowControl w:val="0"/>
        <w:spacing w:line="276" w:lineRule="auto"/>
        <w:ind w:firstLine="720"/>
        <w:rPr>
          <w:i/>
        </w:rPr>
      </w:pPr>
      <w:r>
        <w:rPr>
          <w:i/>
        </w:rPr>
        <w:t xml:space="preserve">Prompt: type of fraud, when/how was contact made? which parts were online? What communication was made over time? How did it happen (e.g. online financial transfer? Phishing email etc). </w:t>
      </w:r>
    </w:p>
    <w:p w:rsidR="00745271" w:rsidRDefault="00745271">
      <w:pPr>
        <w:widowControl w:val="0"/>
        <w:spacing w:line="276" w:lineRule="auto"/>
        <w:ind w:firstLine="720"/>
      </w:pPr>
    </w:p>
    <w:p w:rsidR="00745271" w:rsidRDefault="00000000">
      <w:pPr>
        <w:widowControl w:val="0"/>
        <w:numPr>
          <w:ilvl w:val="0"/>
          <w:numId w:val="1"/>
        </w:numPr>
        <w:spacing w:line="276" w:lineRule="auto"/>
      </w:pPr>
      <w:r>
        <w:t>How did becoming a victim, in this way,  make you feel?</w:t>
      </w:r>
    </w:p>
    <w:p w:rsidR="00745271" w:rsidRDefault="00745271">
      <w:pPr>
        <w:widowControl w:val="0"/>
        <w:spacing w:line="276" w:lineRule="auto"/>
        <w:ind w:firstLine="720"/>
      </w:pPr>
    </w:p>
    <w:p w:rsidR="00745271" w:rsidRDefault="00000000">
      <w:pPr>
        <w:widowControl w:val="0"/>
        <w:numPr>
          <w:ilvl w:val="0"/>
          <w:numId w:val="1"/>
        </w:numPr>
        <w:spacing w:line="276" w:lineRule="auto"/>
      </w:pPr>
      <w:r>
        <w:t>Did you tell your friends/family about it?</w:t>
      </w:r>
    </w:p>
    <w:p w:rsidR="00745271" w:rsidRDefault="00000000">
      <w:pPr>
        <w:widowControl w:val="0"/>
        <w:spacing w:line="276" w:lineRule="auto"/>
        <w:ind w:firstLine="720"/>
      </w:pPr>
      <w:r>
        <w:t>(if so, what did you say?) How did they react? If not, why not?</w:t>
      </w:r>
    </w:p>
    <w:p w:rsidR="00745271" w:rsidRDefault="00745271">
      <w:pPr>
        <w:widowControl w:val="0"/>
        <w:spacing w:line="276" w:lineRule="auto"/>
        <w:ind w:left="0" w:firstLine="0"/>
      </w:pPr>
    </w:p>
    <w:p w:rsidR="00745271" w:rsidRDefault="00000000">
      <w:pPr>
        <w:widowControl w:val="0"/>
        <w:numPr>
          <w:ilvl w:val="0"/>
          <w:numId w:val="1"/>
        </w:numPr>
        <w:spacing w:line="276" w:lineRule="auto"/>
      </w:pPr>
      <w:r>
        <w:t>What impact do you think being a victim of fraud has had on your life? [</w:t>
      </w:r>
      <w:r>
        <w:rPr>
          <w:i/>
        </w:rPr>
        <w:t>Probes: typical responses, did it affect other areas of your life? Do you feel like you have now overcome the experience or is there still an ongoing impact? If so, what is that impact?]</w:t>
      </w:r>
    </w:p>
    <w:p w:rsidR="00745271" w:rsidRDefault="00745271">
      <w:pPr>
        <w:widowControl w:val="0"/>
        <w:spacing w:line="276" w:lineRule="auto"/>
        <w:ind w:firstLine="720"/>
      </w:pPr>
    </w:p>
    <w:p w:rsidR="00745271" w:rsidRDefault="00000000">
      <w:pPr>
        <w:widowControl w:val="0"/>
        <w:numPr>
          <w:ilvl w:val="0"/>
          <w:numId w:val="1"/>
        </w:numPr>
        <w:spacing w:line="276" w:lineRule="auto"/>
      </w:pPr>
      <w:r>
        <w:t xml:space="preserve">Reflecting back, do you think you changed your behaviour as a result of the experience? </w:t>
      </w:r>
      <w:r>
        <w:rPr>
          <w:i/>
        </w:rPr>
        <w:t xml:space="preserve">Prompt: Any changes to security, self-protection measures, vigilance? </w:t>
      </w:r>
    </w:p>
    <w:p w:rsidR="00745271" w:rsidRDefault="00000000">
      <w:pPr>
        <w:widowControl w:val="0"/>
        <w:spacing w:line="276" w:lineRule="auto"/>
        <w:ind w:firstLine="720"/>
      </w:pPr>
      <w:r>
        <w:t>If yes, what do you do differently now?</w:t>
      </w:r>
    </w:p>
    <w:p w:rsidR="00745271" w:rsidRDefault="00745271">
      <w:pPr>
        <w:widowControl w:val="0"/>
        <w:spacing w:line="276" w:lineRule="auto"/>
        <w:ind w:firstLine="720"/>
      </w:pPr>
    </w:p>
    <w:p w:rsidR="00745271" w:rsidRDefault="00745271">
      <w:pPr>
        <w:widowControl w:val="0"/>
        <w:spacing w:line="276" w:lineRule="auto"/>
        <w:ind w:firstLine="720"/>
      </w:pPr>
    </w:p>
    <w:p w:rsidR="00745271" w:rsidRDefault="00000000">
      <w:pPr>
        <w:widowControl w:val="0"/>
        <w:spacing w:line="276" w:lineRule="auto"/>
        <w:ind w:left="0" w:firstLine="0"/>
        <w:rPr>
          <w:rFonts w:ascii="Helvetica Neue" w:eastAsia="Helvetica Neue" w:hAnsi="Helvetica Neue" w:cs="Helvetica Neue"/>
          <w:color w:val="2A285F"/>
        </w:rPr>
      </w:pPr>
      <w:r>
        <w:rPr>
          <w:rFonts w:ascii="Helvetica Neue" w:eastAsia="Helvetica Neue" w:hAnsi="Helvetica Neue" w:cs="Helvetica Neue"/>
          <w:color w:val="2A285F"/>
        </w:rPr>
        <w:t xml:space="preserve">     </w:t>
      </w:r>
    </w:p>
    <w:p w:rsidR="00745271" w:rsidRDefault="00000000">
      <w:pPr>
        <w:widowControl w:val="0"/>
        <w:spacing w:line="276" w:lineRule="auto"/>
        <w:ind w:left="0" w:firstLine="0"/>
        <w:rPr>
          <w:rFonts w:ascii="Helvetica Neue" w:eastAsia="Helvetica Neue" w:hAnsi="Helvetica Neue" w:cs="Helvetica Neue"/>
          <w:b/>
          <w:color w:val="2A285F"/>
          <w:u w:val="single"/>
        </w:rPr>
      </w:pPr>
      <w:r>
        <w:rPr>
          <w:rFonts w:ascii="Helvetica Neue" w:eastAsia="Helvetica Neue" w:hAnsi="Helvetica Neue" w:cs="Helvetica Neue"/>
          <w:b/>
          <w:color w:val="2A285F"/>
          <w:u w:val="single"/>
        </w:rPr>
        <w:t>Section 3: Reporting the fraud and the outcomes process</w:t>
      </w:r>
    </w:p>
    <w:p w:rsidR="00745271" w:rsidRDefault="00745271">
      <w:pPr>
        <w:widowControl w:val="0"/>
        <w:spacing w:line="276" w:lineRule="auto"/>
        <w:ind w:left="0" w:firstLine="0"/>
        <w:rPr>
          <w:rFonts w:ascii="Helvetica Neue" w:eastAsia="Helvetica Neue" w:hAnsi="Helvetica Neue" w:cs="Helvetica Neue"/>
          <w:b/>
          <w:color w:val="2A285F"/>
        </w:rPr>
      </w:pPr>
    </w:p>
    <w:p w:rsidR="00745271" w:rsidRDefault="00000000">
      <w:pPr>
        <w:widowControl w:val="0"/>
        <w:numPr>
          <w:ilvl w:val="0"/>
          <w:numId w:val="3"/>
        </w:numPr>
        <w:spacing w:line="276" w:lineRule="auto"/>
      </w:pPr>
      <w:r>
        <w:t>Did you report the fraud to anyone?</w:t>
      </w:r>
    </w:p>
    <w:p w:rsidR="00745271" w:rsidRDefault="00000000">
      <w:pPr>
        <w:widowControl w:val="0"/>
        <w:numPr>
          <w:ilvl w:val="1"/>
          <w:numId w:val="3"/>
        </w:numPr>
        <w:spacing w:line="276" w:lineRule="auto"/>
      </w:pPr>
      <w:r>
        <w:t>If so, who did you report it to?  (</w:t>
      </w:r>
      <w:r>
        <w:rPr>
          <w:i/>
        </w:rPr>
        <w:t>E.g. potential agencies: Action Fraud, police, bank, insurer, others).</w:t>
      </w:r>
    </w:p>
    <w:p w:rsidR="00745271" w:rsidRDefault="00745271">
      <w:pPr>
        <w:widowControl w:val="0"/>
        <w:spacing w:line="276" w:lineRule="auto"/>
        <w:ind w:firstLine="720"/>
      </w:pPr>
    </w:p>
    <w:p w:rsidR="00745271" w:rsidRDefault="00000000">
      <w:pPr>
        <w:widowControl w:val="0"/>
        <w:numPr>
          <w:ilvl w:val="0"/>
          <w:numId w:val="3"/>
        </w:numPr>
        <w:spacing w:line="276" w:lineRule="auto"/>
      </w:pPr>
      <w:r>
        <w:t>[For those that didn’t report it: why didn’t they?]</w:t>
      </w:r>
    </w:p>
    <w:p w:rsidR="00745271" w:rsidRDefault="00745271">
      <w:pPr>
        <w:widowControl w:val="0"/>
        <w:spacing w:line="276" w:lineRule="auto"/>
        <w:ind w:firstLine="720"/>
        <w:rPr>
          <w:rFonts w:ascii="Helvetica Neue" w:eastAsia="Helvetica Neue" w:hAnsi="Helvetica Neue" w:cs="Helvetica Neue"/>
          <w:b/>
          <w:color w:val="2A285F"/>
        </w:rPr>
      </w:pPr>
    </w:p>
    <w:p w:rsidR="00745271" w:rsidRDefault="00000000">
      <w:pPr>
        <w:widowControl w:val="0"/>
        <w:numPr>
          <w:ilvl w:val="0"/>
          <w:numId w:val="3"/>
        </w:numPr>
        <w:spacing w:line="276" w:lineRule="auto"/>
      </w:pPr>
      <w:r>
        <w:t>How did you report the fraud?</w:t>
      </w:r>
    </w:p>
    <w:p w:rsidR="00745271" w:rsidRDefault="00000000">
      <w:pPr>
        <w:widowControl w:val="0"/>
        <w:spacing w:line="276" w:lineRule="auto"/>
        <w:ind w:firstLine="720"/>
      </w:pPr>
      <w:r>
        <w:rPr>
          <w:i/>
        </w:rPr>
        <w:t>Prompt:</w:t>
      </w:r>
      <w:r>
        <w:t xml:space="preserve"> time since the crime, method of reporting</w:t>
      </w:r>
    </w:p>
    <w:p w:rsidR="00745271" w:rsidRDefault="00745271">
      <w:pPr>
        <w:widowControl w:val="0"/>
        <w:spacing w:line="276" w:lineRule="auto"/>
        <w:ind w:firstLine="720"/>
      </w:pPr>
    </w:p>
    <w:p w:rsidR="00745271" w:rsidRDefault="00000000">
      <w:pPr>
        <w:widowControl w:val="0"/>
        <w:numPr>
          <w:ilvl w:val="0"/>
          <w:numId w:val="3"/>
        </w:numPr>
        <w:spacing w:line="276" w:lineRule="auto"/>
      </w:pPr>
      <w:r>
        <w:t>What was the experience of reporting the fraud like?</w:t>
      </w:r>
    </w:p>
    <w:p w:rsidR="00745271" w:rsidRDefault="00745271">
      <w:pPr>
        <w:widowControl w:val="0"/>
        <w:spacing w:line="276" w:lineRule="auto"/>
        <w:ind w:left="0" w:firstLine="0"/>
        <w:rPr>
          <w:rFonts w:ascii="Helvetica Neue" w:eastAsia="Helvetica Neue" w:hAnsi="Helvetica Neue" w:cs="Helvetica Neue"/>
          <w:color w:val="2A285F"/>
        </w:rPr>
      </w:pPr>
    </w:p>
    <w:p w:rsidR="00745271" w:rsidRDefault="00000000">
      <w:pPr>
        <w:widowControl w:val="0"/>
        <w:spacing w:line="276" w:lineRule="auto"/>
        <w:ind w:left="0" w:firstLine="0"/>
        <w:rPr>
          <w:rFonts w:ascii="Helvetica Neue" w:eastAsia="Helvetica Neue" w:hAnsi="Helvetica Neue" w:cs="Helvetica Neue"/>
          <w:b/>
          <w:color w:val="2A285F"/>
        </w:rPr>
      </w:pPr>
      <w:r>
        <w:rPr>
          <w:rFonts w:ascii="Helvetica Neue" w:eastAsia="Helvetica Neue" w:hAnsi="Helvetica Neue" w:cs="Helvetica Neue"/>
          <w:b/>
          <w:color w:val="2A285F"/>
        </w:rPr>
        <w:t>Outcome</w:t>
      </w:r>
    </w:p>
    <w:p w:rsidR="00745271" w:rsidRDefault="00000000">
      <w:pPr>
        <w:widowControl w:val="0"/>
        <w:numPr>
          <w:ilvl w:val="0"/>
          <w:numId w:val="3"/>
        </w:numPr>
        <w:pBdr>
          <w:top w:val="nil"/>
          <w:left w:val="nil"/>
          <w:bottom w:val="nil"/>
          <w:right w:val="nil"/>
          <w:between w:val="nil"/>
        </w:pBdr>
        <w:spacing w:line="276" w:lineRule="auto"/>
      </w:pPr>
      <w:r>
        <w:t>What was the outcome (arrest, charge, conviction, sentence, NFA)?</w:t>
      </w:r>
    </w:p>
    <w:p w:rsidR="00745271" w:rsidRDefault="00000000">
      <w:pPr>
        <w:widowControl w:val="0"/>
        <w:numPr>
          <w:ilvl w:val="0"/>
          <w:numId w:val="3"/>
        </w:numPr>
        <w:pBdr>
          <w:top w:val="nil"/>
          <w:left w:val="nil"/>
          <w:bottom w:val="nil"/>
          <w:right w:val="nil"/>
          <w:between w:val="nil"/>
        </w:pBdr>
        <w:spacing w:line="276" w:lineRule="auto"/>
      </w:pPr>
      <w:r>
        <w:t xml:space="preserve">Did you feel satisfied with the outcome? </w:t>
      </w:r>
      <w:r>
        <w:rPr>
          <w:i/>
        </w:rPr>
        <w:t>Prompt: Did you know where to go for help?</w:t>
      </w:r>
    </w:p>
    <w:p w:rsidR="00745271" w:rsidRDefault="00000000">
      <w:pPr>
        <w:widowControl w:val="0"/>
        <w:numPr>
          <w:ilvl w:val="0"/>
          <w:numId w:val="3"/>
        </w:numPr>
        <w:pBdr>
          <w:top w:val="nil"/>
          <w:left w:val="nil"/>
          <w:bottom w:val="nil"/>
          <w:right w:val="nil"/>
          <w:between w:val="nil"/>
        </w:pBdr>
        <w:spacing w:line="276" w:lineRule="auto"/>
      </w:pPr>
      <w:r>
        <w:t xml:space="preserve">If yes/no, probe for reasons why. </w:t>
      </w:r>
      <w:r>
        <w:rPr>
          <w:i/>
        </w:rPr>
        <w:t>Prompt: What outcome had you hoped for (e.g. money back?)</w:t>
      </w:r>
    </w:p>
    <w:p w:rsidR="00745271" w:rsidRDefault="00000000">
      <w:pPr>
        <w:widowControl w:val="0"/>
        <w:numPr>
          <w:ilvl w:val="0"/>
          <w:numId w:val="3"/>
        </w:numPr>
        <w:pBdr>
          <w:top w:val="nil"/>
          <w:left w:val="nil"/>
          <w:bottom w:val="nil"/>
          <w:right w:val="nil"/>
          <w:between w:val="nil"/>
        </w:pBdr>
        <w:spacing w:line="276" w:lineRule="auto"/>
      </w:pPr>
      <w:r>
        <w:t xml:space="preserve">What would have made you feel more satisfied with the outcome? </w:t>
      </w:r>
      <w:r>
        <w:rPr>
          <w:i/>
        </w:rPr>
        <w:t>Probe what could have been done differently.</w:t>
      </w:r>
      <w:r>
        <w:rPr>
          <w:i/>
          <w:color w:val="2A285F"/>
        </w:rPr>
        <w:t xml:space="preserve"> </w:t>
      </w:r>
    </w:p>
    <w:p w:rsidR="00745271" w:rsidRDefault="00745271">
      <w:pPr>
        <w:widowControl w:val="0"/>
        <w:pBdr>
          <w:top w:val="nil"/>
          <w:left w:val="nil"/>
          <w:bottom w:val="nil"/>
          <w:right w:val="nil"/>
          <w:between w:val="nil"/>
        </w:pBdr>
        <w:spacing w:line="276" w:lineRule="auto"/>
        <w:ind w:left="0" w:firstLine="0"/>
        <w:rPr>
          <w:rFonts w:ascii="Helvetica Neue" w:eastAsia="Helvetica Neue" w:hAnsi="Helvetica Neue" w:cs="Helvetica Neue"/>
          <w:i/>
          <w:color w:val="2A285F"/>
        </w:rPr>
      </w:pPr>
    </w:p>
    <w:p w:rsidR="00745271" w:rsidRDefault="00000000">
      <w:pPr>
        <w:widowControl w:val="0"/>
        <w:spacing w:line="276" w:lineRule="auto"/>
        <w:ind w:left="0" w:firstLine="0"/>
        <w:rPr>
          <w:rFonts w:ascii="Helvetica Neue" w:eastAsia="Helvetica Neue" w:hAnsi="Helvetica Neue" w:cs="Helvetica Neue"/>
          <w:color w:val="2A285F"/>
        </w:rPr>
      </w:pPr>
      <w:r>
        <w:rPr>
          <w:rFonts w:ascii="Helvetica Neue" w:eastAsia="Helvetica Neue" w:hAnsi="Helvetica Neue" w:cs="Helvetica Neue"/>
          <w:b/>
          <w:color w:val="2A285F"/>
          <w:u w:val="single"/>
        </w:rPr>
        <w:t>Other phases of the experience (depends on participant experience)</w:t>
      </w:r>
    </w:p>
    <w:p w:rsidR="00745271" w:rsidRDefault="00745271">
      <w:pPr>
        <w:widowControl w:val="0"/>
        <w:spacing w:line="276" w:lineRule="auto"/>
        <w:ind w:left="0" w:firstLine="0"/>
        <w:rPr>
          <w:rFonts w:ascii="Helvetica Neue" w:eastAsia="Helvetica Neue" w:hAnsi="Helvetica Neue" w:cs="Helvetica Neue"/>
          <w:b/>
          <w:color w:val="2A285F"/>
        </w:rPr>
      </w:pPr>
    </w:p>
    <w:p w:rsidR="00745271" w:rsidRDefault="00000000">
      <w:pPr>
        <w:widowControl w:val="0"/>
        <w:spacing w:line="276" w:lineRule="auto"/>
        <w:ind w:left="0" w:firstLine="0"/>
        <w:rPr>
          <w:rFonts w:ascii="Helvetica Neue" w:eastAsia="Helvetica Neue" w:hAnsi="Helvetica Neue" w:cs="Helvetica Neue"/>
          <w:b/>
          <w:color w:val="2A285F"/>
        </w:rPr>
      </w:pPr>
      <w:r>
        <w:rPr>
          <w:rFonts w:ascii="Helvetica Neue" w:eastAsia="Helvetica Neue" w:hAnsi="Helvetica Neue" w:cs="Helvetica Neue"/>
          <w:b/>
          <w:color w:val="2A285F"/>
        </w:rPr>
        <w:t>Police/CPS/ Courts - If perpetrator was charged/ court enforcement</w:t>
      </w:r>
    </w:p>
    <w:p w:rsidR="00745271" w:rsidRDefault="00745271">
      <w:pPr>
        <w:widowControl w:val="0"/>
        <w:spacing w:line="276" w:lineRule="auto"/>
        <w:ind w:left="0" w:firstLine="0"/>
      </w:pPr>
    </w:p>
    <w:p w:rsidR="00745271" w:rsidRDefault="00000000">
      <w:pPr>
        <w:widowControl w:val="0"/>
        <w:spacing w:line="276" w:lineRule="auto"/>
        <w:ind w:left="0" w:firstLine="0"/>
      </w:pPr>
      <w:r>
        <w:t xml:space="preserve"> For each one, ask:</w:t>
      </w:r>
    </w:p>
    <w:p w:rsidR="00745271" w:rsidRDefault="00000000">
      <w:pPr>
        <w:widowControl w:val="0"/>
        <w:numPr>
          <w:ilvl w:val="0"/>
          <w:numId w:val="3"/>
        </w:numPr>
        <w:pBdr>
          <w:top w:val="nil"/>
          <w:left w:val="nil"/>
          <w:bottom w:val="nil"/>
          <w:right w:val="nil"/>
          <w:between w:val="nil"/>
        </w:pBdr>
        <w:spacing w:line="276" w:lineRule="auto"/>
      </w:pPr>
      <w:r>
        <w:t>What was your experience of the agency?</w:t>
      </w:r>
    </w:p>
    <w:p w:rsidR="00745271" w:rsidRDefault="00000000">
      <w:pPr>
        <w:widowControl w:val="0"/>
        <w:numPr>
          <w:ilvl w:val="0"/>
          <w:numId w:val="3"/>
        </w:numPr>
        <w:pBdr>
          <w:top w:val="nil"/>
          <w:left w:val="nil"/>
          <w:bottom w:val="nil"/>
          <w:right w:val="nil"/>
          <w:between w:val="nil"/>
        </w:pBdr>
        <w:spacing w:line="276" w:lineRule="auto"/>
      </w:pPr>
      <w:r>
        <w:t xml:space="preserve">What worked well? What didn’t? </w:t>
      </w:r>
    </w:p>
    <w:p w:rsidR="00745271" w:rsidRDefault="00745271">
      <w:pPr>
        <w:widowControl w:val="0"/>
        <w:spacing w:line="276" w:lineRule="auto"/>
        <w:ind w:left="0" w:firstLine="0"/>
        <w:rPr>
          <w:i/>
        </w:rPr>
      </w:pPr>
    </w:p>
    <w:p w:rsidR="00745271" w:rsidRDefault="00000000">
      <w:pPr>
        <w:widowControl w:val="0"/>
        <w:spacing w:line="276" w:lineRule="auto"/>
        <w:ind w:left="0" w:firstLine="0"/>
        <w:rPr>
          <w:rFonts w:ascii="Helvetica Neue" w:eastAsia="Helvetica Neue" w:hAnsi="Helvetica Neue" w:cs="Helvetica Neue"/>
          <w:b/>
          <w:color w:val="2A285F"/>
        </w:rPr>
      </w:pPr>
      <w:r>
        <w:rPr>
          <w:rFonts w:ascii="Helvetica Neue" w:eastAsia="Helvetica Neue" w:hAnsi="Helvetica Neue" w:cs="Helvetica Neue"/>
          <w:b/>
          <w:color w:val="2A285F"/>
        </w:rPr>
        <w:t>Experience generally / Support</w:t>
      </w:r>
    </w:p>
    <w:p w:rsidR="00745271" w:rsidRDefault="00745271">
      <w:pPr>
        <w:widowControl w:val="0"/>
        <w:spacing w:line="276" w:lineRule="auto"/>
        <w:ind w:left="1440" w:firstLine="0"/>
      </w:pPr>
    </w:p>
    <w:p w:rsidR="00745271" w:rsidRDefault="00000000">
      <w:pPr>
        <w:widowControl w:val="0"/>
        <w:numPr>
          <w:ilvl w:val="0"/>
          <w:numId w:val="3"/>
        </w:numPr>
        <w:spacing w:line="276" w:lineRule="auto"/>
      </w:pPr>
      <w:r>
        <w:t>How much support did you receive during the  process (</w:t>
      </w:r>
      <w:r>
        <w:rPr>
          <w:i/>
        </w:rPr>
        <w:t>Probe at each stage: reporting, investigation, enforcement, courts etc, as relevant</w:t>
      </w:r>
      <w:r>
        <w:t>)?</w:t>
      </w:r>
    </w:p>
    <w:p w:rsidR="00745271" w:rsidRDefault="00000000">
      <w:pPr>
        <w:widowControl w:val="0"/>
        <w:spacing w:line="276" w:lineRule="auto"/>
        <w:ind w:left="0" w:firstLine="0"/>
      </w:pPr>
      <w:r>
        <w:rPr>
          <w:i/>
        </w:rPr>
        <w:t xml:space="preserve">            Prompt:</w:t>
      </w:r>
      <w:r>
        <w:t xml:space="preserve"> was it positive/ negative</w:t>
      </w:r>
    </w:p>
    <w:p w:rsidR="00745271" w:rsidRDefault="00000000">
      <w:pPr>
        <w:widowControl w:val="0"/>
        <w:spacing w:line="276" w:lineRule="auto"/>
        <w:ind w:left="0" w:firstLine="720"/>
        <w:rPr>
          <w:i/>
        </w:rPr>
      </w:pPr>
      <w:r>
        <w:rPr>
          <w:i/>
        </w:rPr>
        <w:t xml:space="preserve">Prompt: did you receive sufficient advice, information and support as the case progressed? Were you able to seek practical (e.g. financial) and emotional support to overcome the experience?  </w:t>
      </w:r>
    </w:p>
    <w:p w:rsidR="00745271" w:rsidRDefault="00745271">
      <w:pPr>
        <w:widowControl w:val="0"/>
        <w:spacing w:line="276" w:lineRule="auto"/>
        <w:ind w:left="0" w:firstLine="0"/>
      </w:pPr>
    </w:p>
    <w:p w:rsidR="00745271" w:rsidRDefault="00000000">
      <w:pPr>
        <w:widowControl w:val="0"/>
        <w:numPr>
          <w:ilvl w:val="0"/>
          <w:numId w:val="3"/>
        </w:numPr>
        <w:spacing w:line="276" w:lineRule="auto"/>
      </w:pPr>
      <w:r>
        <w:t>Can you identify any positive examples to your experience? [</w:t>
      </w:r>
      <w:r>
        <w:rPr>
          <w:i/>
        </w:rPr>
        <w:t xml:space="preserve">Probe: any individuals/agencies particularly helpful, supportive? Did they feel satisfied with the outcome? If so, why? </w:t>
      </w:r>
    </w:p>
    <w:p w:rsidR="00745271" w:rsidRDefault="00745271">
      <w:pPr>
        <w:widowControl w:val="0"/>
        <w:spacing w:line="276" w:lineRule="auto"/>
        <w:ind w:firstLine="720"/>
      </w:pPr>
    </w:p>
    <w:p w:rsidR="00745271" w:rsidRDefault="00000000">
      <w:pPr>
        <w:widowControl w:val="0"/>
        <w:numPr>
          <w:ilvl w:val="0"/>
          <w:numId w:val="3"/>
        </w:numPr>
        <w:spacing w:line="276" w:lineRule="auto"/>
      </w:pPr>
      <w:r>
        <w:lastRenderedPageBreak/>
        <w:t>(If you had a negative experience),why was it negative? What do you think could have been done differently to improve your experience of the crime of online reporting fraud?</w:t>
      </w:r>
    </w:p>
    <w:p w:rsidR="00745271" w:rsidRDefault="00745271">
      <w:pPr>
        <w:widowControl w:val="0"/>
        <w:spacing w:line="276" w:lineRule="auto"/>
        <w:ind w:firstLine="720"/>
      </w:pPr>
    </w:p>
    <w:p w:rsidR="00745271" w:rsidRDefault="00000000">
      <w:pPr>
        <w:widowControl w:val="0"/>
        <w:numPr>
          <w:ilvl w:val="0"/>
          <w:numId w:val="3"/>
        </w:numPr>
        <w:spacing w:line="276" w:lineRule="auto"/>
      </w:pPr>
      <w:r>
        <w:t>Do you feel better informed about how to protect yourself from fraud after the experience and after support from law enforcement?</w:t>
      </w:r>
    </w:p>
    <w:p w:rsidR="00745271" w:rsidRDefault="00000000">
      <w:pPr>
        <w:widowControl w:val="0"/>
        <w:spacing w:line="276" w:lineRule="auto"/>
        <w:ind w:left="0" w:firstLine="0"/>
      </w:pPr>
      <w:r>
        <w:t xml:space="preserve">               Yes/no </w:t>
      </w:r>
      <w:r>
        <w:rPr>
          <w:i/>
        </w:rPr>
        <w:t>probe:</w:t>
      </w:r>
      <w:r>
        <w:t xml:space="preserve"> why?</w:t>
      </w:r>
    </w:p>
    <w:p w:rsidR="00745271" w:rsidRDefault="00745271">
      <w:pPr>
        <w:widowControl w:val="0"/>
        <w:spacing w:line="276" w:lineRule="auto"/>
        <w:ind w:left="0" w:firstLine="0"/>
      </w:pPr>
    </w:p>
    <w:p w:rsidR="00745271" w:rsidRDefault="00000000">
      <w:pPr>
        <w:widowControl w:val="0"/>
        <w:numPr>
          <w:ilvl w:val="0"/>
          <w:numId w:val="3"/>
        </w:numPr>
        <w:pBdr>
          <w:top w:val="nil"/>
          <w:left w:val="nil"/>
          <w:bottom w:val="nil"/>
          <w:right w:val="nil"/>
          <w:between w:val="nil"/>
        </w:pBdr>
        <w:spacing w:line="276" w:lineRule="auto"/>
      </w:pPr>
      <w:r>
        <w:t>Would you report again? Why, why not?</w:t>
      </w:r>
    </w:p>
    <w:p w:rsidR="00745271" w:rsidRDefault="00745271">
      <w:pPr>
        <w:widowControl w:val="0"/>
        <w:spacing w:line="276" w:lineRule="auto"/>
        <w:ind w:left="0" w:firstLine="0"/>
        <w:rPr>
          <w:rFonts w:ascii="Helvetica Neue" w:eastAsia="Helvetica Neue" w:hAnsi="Helvetica Neue" w:cs="Helvetica Neue"/>
          <w:color w:val="2A285F"/>
        </w:rPr>
      </w:pPr>
    </w:p>
    <w:p w:rsidR="00745271" w:rsidRDefault="00745271">
      <w:pPr>
        <w:widowControl w:val="0"/>
        <w:spacing w:line="276" w:lineRule="auto"/>
        <w:ind w:left="0" w:firstLine="0"/>
        <w:rPr>
          <w:rFonts w:ascii="Helvetica Neue" w:eastAsia="Helvetica Neue" w:hAnsi="Helvetica Neue" w:cs="Helvetica Neue"/>
          <w:color w:val="2A285F"/>
        </w:rPr>
      </w:pPr>
    </w:p>
    <w:p w:rsidR="00745271" w:rsidRDefault="00000000">
      <w:pPr>
        <w:widowControl w:val="0"/>
        <w:spacing w:line="276" w:lineRule="auto"/>
        <w:ind w:left="0" w:firstLine="0"/>
        <w:rPr>
          <w:rFonts w:ascii="Helvetica Neue" w:eastAsia="Helvetica Neue" w:hAnsi="Helvetica Neue" w:cs="Helvetica Neue"/>
          <w:b/>
          <w:color w:val="2A285F"/>
          <w:u w:val="single"/>
        </w:rPr>
      </w:pPr>
      <w:r>
        <w:rPr>
          <w:rFonts w:ascii="Helvetica Neue" w:eastAsia="Helvetica Neue" w:hAnsi="Helvetica Neue" w:cs="Helvetica Neue"/>
          <w:b/>
          <w:color w:val="2A285F"/>
          <w:u w:val="single"/>
        </w:rPr>
        <w:t>Section 4: Recommendations for change:</w:t>
      </w:r>
    </w:p>
    <w:p w:rsidR="00745271" w:rsidRDefault="00745271">
      <w:pPr>
        <w:widowControl w:val="0"/>
        <w:spacing w:line="276" w:lineRule="auto"/>
        <w:ind w:left="0" w:firstLine="0"/>
        <w:rPr>
          <w:rFonts w:ascii="Helvetica Neue" w:eastAsia="Helvetica Neue" w:hAnsi="Helvetica Neue" w:cs="Helvetica Neue"/>
          <w:color w:val="2A285F"/>
        </w:rPr>
      </w:pPr>
    </w:p>
    <w:p w:rsidR="00745271" w:rsidRDefault="00000000">
      <w:pPr>
        <w:widowControl w:val="0"/>
        <w:numPr>
          <w:ilvl w:val="0"/>
          <w:numId w:val="2"/>
        </w:numPr>
        <w:spacing w:line="276" w:lineRule="auto"/>
      </w:pPr>
      <w:r>
        <w:t>Do you think anything needs to change to better protect victims of online fraud?</w:t>
      </w:r>
    </w:p>
    <w:p w:rsidR="00745271" w:rsidRDefault="00000000">
      <w:pPr>
        <w:widowControl w:val="0"/>
        <w:spacing w:line="276" w:lineRule="auto"/>
        <w:ind w:firstLine="720"/>
        <w:rPr>
          <w:i/>
        </w:rPr>
      </w:pPr>
      <w:r>
        <w:rPr>
          <w:i/>
        </w:rPr>
        <w:t>Prompt: Thinking about what we have discussed so far, what do you think would make the biggest difference to fraud victims?</w:t>
      </w:r>
    </w:p>
    <w:p w:rsidR="00745271" w:rsidRDefault="00745271">
      <w:pPr>
        <w:widowControl w:val="0"/>
        <w:spacing w:line="276" w:lineRule="auto"/>
        <w:ind w:firstLine="720"/>
        <w:rPr>
          <w:i/>
        </w:rPr>
      </w:pPr>
    </w:p>
    <w:p w:rsidR="00745271" w:rsidRDefault="00000000">
      <w:pPr>
        <w:widowControl w:val="0"/>
        <w:numPr>
          <w:ilvl w:val="0"/>
          <w:numId w:val="2"/>
        </w:numPr>
        <w:spacing w:line="276" w:lineRule="auto"/>
      </w:pPr>
      <w:r>
        <w:rPr>
          <w:i/>
        </w:rPr>
        <w:t>Prompt</w:t>
      </w:r>
      <w:r>
        <w:t>: policy changes/ legislation changes e.g. stronger sentencing/ tougher stance on it, better info sharing on how to prevent fraud and protect yourself from it, better support for victims, technology involvement (</w:t>
      </w:r>
      <w:r>
        <w:rPr>
          <w:i/>
        </w:rPr>
        <w:t>probe</w:t>
      </w:r>
      <w:r>
        <w:t>, what would that look like in practice ideally?)</w:t>
      </w:r>
    </w:p>
    <w:p w:rsidR="00745271" w:rsidRDefault="00745271">
      <w:pPr>
        <w:widowControl w:val="0"/>
        <w:spacing w:line="276" w:lineRule="auto"/>
        <w:ind w:firstLine="720"/>
      </w:pPr>
    </w:p>
    <w:p w:rsidR="00745271" w:rsidRDefault="00000000">
      <w:pPr>
        <w:widowControl w:val="0"/>
        <w:numPr>
          <w:ilvl w:val="0"/>
          <w:numId w:val="2"/>
        </w:numPr>
        <w:spacing w:line="276" w:lineRule="auto"/>
      </w:pPr>
      <w:r>
        <w:t>Who do you think should be responsible for tackling fraud?</w:t>
      </w:r>
    </w:p>
    <w:p w:rsidR="00745271" w:rsidRDefault="00000000">
      <w:pPr>
        <w:widowControl w:val="0"/>
        <w:spacing w:line="276" w:lineRule="auto"/>
        <w:ind w:firstLine="720"/>
      </w:pPr>
      <w:r>
        <w:rPr>
          <w:i/>
        </w:rPr>
        <w:t>Prompt:</w:t>
      </w:r>
      <w:r>
        <w:t xml:space="preserve"> police, tech companies, banks, intelligence agencies etc </w:t>
      </w:r>
    </w:p>
    <w:p w:rsidR="00745271" w:rsidRDefault="00745271">
      <w:pPr>
        <w:widowControl w:val="0"/>
        <w:spacing w:line="276" w:lineRule="auto"/>
        <w:ind w:firstLine="720"/>
      </w:pPr>
    </w:p>
    <w:p w:rsidR="00745271" w:rsidRDefault="00000000">
      <w:pPr>
        <w:widowControl w:val="0"/>
        <w:numPr>
          <w:ilvl w:val="0"/>
          <w:numId w:val="2"/>
        </w:numPr>
        <w:spacing w:line="276" w:lineRule="auto"/>
      </w:pPr>
      <w:r>
        <w:t>Test recommendations from the literature review. Provide examples of key recommendations and ask the participants to rank them, from most important to least.</w:t>
      </w:r>
    </w:p>
    <w:p w:rsidR="00745271" w:rsidRDefault="00745271">
      <w:pPr>
        <w:widowControl w:val="0"/>
        <w:spacing w:line="276" w:lineRule="auto"/>
        <w:ind w:left="0" w:firstLine="0"/>
        <w:rPr>
          <w:rFonts w:ascii="Helvetica Neue" w:eastAsia="Helvetica Neue" w:hAnsi="Helvetica Neue" w:cs="Helvetica Neue"/>
          <w:b/>
          <w:color w:val="2A285F"/>
        </w:rPr>
      </w:pPr>
    </w:p>
    <w:p w:rsidR="00745271" w:rsidRDefault="00745271">
      <w:pPr>
        <w:widowControl w:val="0"/>
        <w:spacing w:line="276" w:lineRule="auto"/>
        <w:ind w:left="0" w:firstLine="0"/>
      </w:pPr>
    </w:p>
    <w:p w:rsidR="00745271" w:rsidRDefault="00000000">
      <w:pPr>
        <w:widowControl w:val="0"/>
        <w:spacing w:line="276" w:lineRule="auto"/>
        <w:ind w:left="0" w:firstLine="0"/>
        <w:rPr>
          <w:rFonts w:ascii="Helvetica Neue" w:eastAsia="Helvetica Neue" w:hAnsi="Helvetica Neue" w:cs="Helvetica Neue"/>
          <w:b/>
          <w:color w:val="2A285F"/>
        </w:rPr>
      </w:pPr>
      <w:r>
        <w:rPr>
          <w:rFonts w:ascii="Helvetica Neue" w:eastAsia="Helvetica Neue" w:hAnsi="Helvetica Neue" w:cs="Helvetica Neue"/>
          <w:b/>
          <w:color w:val="2A285F"/>
        </w:rPr>
        <w:t xml:space="preserve">Thank you for taking the time to speak with us today. </w:t>
      </w:r>
    </w:p>
    <w:p w:rsidR="00745271" w:rsidRDefault="00745271">
      <w:pPr>
        <w:spacing w:line="276" w:lineRule="auto"/>
      </w:pPr>
    </w:p>
    <w:p w:rsidR="00745271" w:rsidRDefault="00745271">
      <w:pPr>
        <w:spacing w:line="276" w:lineRule="auto"/>
      </w:pPr>
    </w:p>
    <w:p w:rsidR="00745271" w:rsidRDefault="00745271">
      <w:pPr>
        <w:spacing w:line="276" w:lineRule="auto"/>
      </w:pPr>
    </w:p>
    <w:p w:rsidR="00745271" w:rsidRDefault="00745271">
      <w:pPr>
        <w:spacing w:line="276" w:lineRule="auto"/>
      </w:pPr>
    </w:p>
    <w:p w:rsidR="00745271" w:rsidRDefault="00745271">
      <w:pPr>
        <w:spacing w:line="276" w:lineRule="auto"/>
      </w:pPr>
    </w:p>
    <w:p w:rsidR="00745271" w:rsidRDefault="00745271">
      <w:pPr>
        <w:spacing w:line="276" w:lineRule="auto"/>
      </w:pPr>
    </w:p>
    <w:p w:rsidR="00745271" w:rsidRDefault="00745271">
      <w:pPr>
        <w:spacing w:line="276" w:lineRule="auto"/>
      </w:pPr>
    </w:p>
    <w:p w:rsidR="00745271" w:rsidRDefault="00745271">
      <w:pPr>
        <w:spacing w:line="276" w:lineRule="auto"/>
      </w:pPr>
    </w:p>
    <w:p w:rsidR="00745271" w:rsidRDefault="00745271">
      <w:pPr>
        <w:spacing w:line="276" w:lineRule="auto"/>
      </w:pPr>
    </w:p>
    <w:p w:rsidR="00745271" w:rsidRDefault="00745271">
      <w:pPr>
        <w:spacing w:line="276" w:lineRule="auto"/>
      </w:pPr>
    </w:p>
    <w:sectPr w:rsidR="00745271">
      <w:headerReference w:type="even" r:id="rId8"/>
      <w:headerReference w:type="default" r:id="rId9"/>
      <w:footerReference w:type="even" r:id="rId10"/>
      <w:footerReference w:type="default" r:id="rId11"/>
      <w:headerReference w:type="first" r:id="rId12"/>
      <w:footerReference w:type="first" r:id="rId13"/>
      <w:pgSz w:w="11906" w:h="16838"/>
      <w:pgMar w:top="623" w:right="623" w:bottom="0" w:left="1133"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5746" w:rsidRDefault="00525746">
      <w:r>
        <w:separator/>
      </w:r>
    </w:p>
  </w:endnote>
  <w:endnote w:type="continuationSeparator" w:id="0">
    <w:p w:rsidR="00525746" w:rsidRDefault="00525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Light">
    <w:charset w:val="00"/>
    <w:family w:val="auto"/>
    <w:pitch w:val="default"/>
  </w:font>
  <w:font w:name="Roboto Medium">
    <w:charset w:val="00"/>
    <w:family w:val="auto"/>
    <w:pitch w:val="variable"/>
    <w:sig w:usb0="E0000AFF" w:usb1="5000217F" w:usb2="00000021" w:usb3="00000000" w:csb0="0000019F" w:csb1="00000000"/>
  </w:font>
  <w:font w:name="Roboto Condensed">
    <w:charset w:val="00"/>
    <w:family w:val="auto"/>
    <w:pitch w:val="variable"/>
    <w:sig w:usb0="E0000AFF"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Roboto Condensed Light">
    <w:charset w:val="00"/>
    <w:family w:val="auto"/>
    <w:pitch w:val="variable"/>
    <w:sig w:usb0="E0000AFF" w:usb1="5000217F" w:usb2="00000021" w:usb3="00000000" w:csb0="0000019F" w:csb1="00000000"/>
  </w:font>
  <w:font w:name="Helvetica Neue">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5271" w:rsidRDefault="00745271">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5271" w:rsidRDefault="00745271">
    <w:pPr>
      <w:spacing w:line="276" w:lineRule="auto"/>
      <w:rPr>
        <w:sz w:val="14"/>
        <w:szCs w:val="14"/>
      </w:rPr>
    </w:pPr>
  </w:p>
  <w:p w:rsidR="00745271" w:rsidRDefault="00000000">
    <w:pPr>
      <w:spacing w:line="276" w:lineRule="auto"/>
      <w:ind w:left="-283" w:hanging="855"/>
      <w:jc w:val="center"/>
      <w:rPr>
        <w:sz w:val="14"/>
        <w:szCs w:val="14"/>
      </w:rPr>
    </w:pPr>
    <w:r>
      <w:rPr>
        <w:noProof/>
        <w:sz w:val="14"/>
        <w:szCs w:val="14"/>
      </w:rPr>
      <w:drawing>
        <wp:inline distT="114300" distB="114300" distL="114300" distR="114300">
          <wp:extent cx="7581900" cy="819150"/>
          <wp:effectExtent l="0" t="0" r="0" b="0"/>
          <wp:docPr id="139057065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t="51135"/>
                  <a:stretch>
                    <a:fillRect/>
                  </a:stretch>
                </pic:blipFill>
                <pic:spPr>
                  <a:xfrm>
                    <a:off x="0" y="0"/>
                    <a:ext cx="7581900" cy="81915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5271" w:rsidRDefault="0074527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5746" w:rsidRDefault="00525746">
      <w:r>
        <w:separator/>
      </w:r>
    </w:p>
  </w:footnote>
  <w:footnote w:type="continuationSeparator" w:id="0">
    <w:p w:rsidR="00525746" w:rsidRDefault="00525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5271" w:rsidRDefault="00745271">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5271" w:rsidRDefault="00000000">
    <w:pPr>
      <w:widowControl w:val="0"/>
      <w:tabs>
        <w:tab w:val="left" w:pos="1124"/>
        <w:tab w:val="center" w:pos="5255"/>
      </w:tabs>
      <w:spacing w:line="276" w:lineRule="auto"/>
    </w:pPr>
    <w:r>
      <w:rPr>
        <w:rFonts w:ascii="Arial" w:eastAsia="Arial" w:hAnsi="Arial" w:cs="Arial"/>
        <w:noProof/>
      </w:rPr>
      <w:drawing>
        <wp:inline distT="114300" distB="114300" distL="114300" distR="114300">
          <wp:extent cx="1525389" cy="685352"/>
          <wp:effectExtent l="0" t="0" r="0" b="0"/>
          <wp:docPr id="1390570653" name="image2.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clipart&#10;&#10;Description automatically generated"/>
                  <pic:cNvPicPr preferRelativeResize="0"/>
                </pic:nvPicPr>
                <pic:blipFill>
                  <a:blip r:embed="rId1"/>
                  <a:srcRect/>
                  <a:stretch>
                    <a:fillRect/>
                  </a:stretch>
                </pic:blipFill>
                <pic:spPr>
                  <a:xfrm>
                    <a:off x="0" y="0"/>
                    <a:ext cx="1525389" cy="685352"/>
                  </a:xfrm>
                  <a:prstGeom prst="rect">
                    <a:avLst/>
                  </a:prstGeom>
                  <a:ln/>
                </pic:spPr>
              </pic:pic>
            </a:graphicData>
          </a:graphic>
        </wp:inline>
      </w:drawing>
    </w:r>
    <w:r>
      <w:tab/>
    </w:r>
    <w:r>
      <w:rPr>
        <w:noProof/>
      </w:rPr>
      <w:drawing>
        <wp:anchor distT="0" distB="0" distL="0" distR="0" simplePos="0" relativeHeight="251658240" behindDoc="1" locked="0" layoutInCell="1" hidden="0" allowOverlap="1">
          <wp:simplePos x="0" y="0"/>
          <wp:positionH relativeFrom="column">
            <wp:posOffset>3819525</wp:posOffset>
          </wp:positionH>
          <wp:positionV relativeFrom="paragraph">
            <wp:posOffset>-104774</wp:posOffset>
          </wp:positionV>
          <wp:extent cx="2405057" cy="723513"/>
          <wp:effectExtent l="0" t="0" r="0" b="0"/>
          <wp:wrapNone/>
          <wp:docPr id="1390570655" name="image3.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text, clipart&#10;&#10;Description automatically generated"/>
                  <pic:cNvPicPr preferRelativeResize="0"/>
                </pic:nvPicPr>
                <pic:blipFill>
                  <a:blip r:embed="rId2"/>
                  <a:srcRect/>
                  <a:stretch>
                    <a:fillRect/>
                  </a:stretch>
                </pic:blipFill>
                <pic:spPr>
                  <a:xfrm>
                    <a:off x="0" y="0"/>
                    <a:ext cx="2405057" cy="723513"/>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80695</wp:posOffset>
          </wp:positionH>
          <wp:positionV relativeFrom="paragraph">
            <wp:posOffset>-104628</wp:posOffset>
          </wp:positionV>
          <wp:extent cx="1931670" cy="795020"/>
          <wp:effectExtent l="0" t="0" r="0" b="0"/>
          <wp:wrapSquare wrapText="bothSides" distT="0" distB="0" distL="114300" distR="114300"/>
          <wp:docPr id="1390570652" name="image1.png" descr="P:\Marketing and Communications\Visual identity\Style Guide and Logo Oct 17\LOGOSTYLES\Full_colour_cmyk_logos\Strapline\PF_logo_cmyk_strap_large.png"/>
          <wp:cNvGraphicFramePr/>
          <a:graphic xmlns:a="http://schemas.openxmlformats.org/drawingml/2006/main">
            <a:graphicData uri="http://schemas.openxmlformats.org/drawingml/2006/picture">
              <pic:pic xmlns:pic="http://schemas.openxmlformats.org/drawingml/2006/picture">
                <pic:nvPicPr>
                  <pic:cNvPr id="0" name="image1.png" descr="P:\Marketing and Communications\Visual identity\Style Guide and Logo Oct 17\LOGOSTYLES\Full_colour_cmyk_logos\Strapline\PF_logo_cmyk_strap_large.png"/>
                  <pic:cNvPicPr preferRelativeResize="0"/>
                </pic:nvPicPr>
                <pic:blipFill>
                  <a:blip r:embed="rId3"/>
                  <a:srcRect/>
                  <a:stretch>
                    <a:fillRect/>
                  </a:stretch>
                </pic:blipFill>
                <pic:spPr>
                  <a:xfrm>
                    <a:off x="0" y="0"/>
                    <a:ext cx="1931670" cy="7950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5271" w:rsidRDefault="0074527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831E0"/>
    <w:multiLevelType w:val="multilevel"/>
    <w:tmpl w:val="1D14D8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65C4D43"/>
    <w:multiLevelType w:val="multilevel"/>
    <w:tmpl w:val="A9A80E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959570A"/>
    <w:multiLevelType w:val="multilevel"/>
    <w:tmpl w:val="AB6CDE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65382741">
    <w:abstractNumId w:val="1"/>
  </w:num>
  <w:num w:numId="2" w16cid:durableId="2085638028">
    <w:abstractNumId w:val="0"/>
  </w:num>
  <w:num w:numId="3" w16cid:durableId="799961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271"/>
    <w:rsid w:val="00525746"/>
    <w:rsid w:val="00745271"/>
    <w:rsid w:val="00C22D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C72C42-70EA-4328-AAE7-10B65CACC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Light" w:eastAsia="Helvetica Neue Light" w:hAnsi="Helvetica Neue Light" w:cs="Helvetica Neue Light"/>
        <w:sz w:val="22"/>
        <w:szCs w:val="22"/>
        <w:lang w:val="en-GB" w:eastAsia="en-GB" w:bidi="ar-SA"/>
      </w:rPr>
    </w:rPrDefault>
    <w:pPrDefault>
      <w:pPr>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276" w:lineRule="auto"/>
      <w:outlineLvl w:val="0"/>
    </w:pPr>
    <w:rPr>
      <w:rFonts w:ascii="Roboto Medium" w:eastAsia="Roboto Medium" w:hAnsi="Roboto Medium" w:cs="Roboto Medium"/>
      <w:color w:val="2A285F"/>
      <w:sz w:val="28"/>
      <w:szCs w:val="28"/>
    </w:rPr>
  </w:style>
  <w:style w:type="paragraph" w:styleId="Heading2">
    <w:name w:val="heading 2"/>
    <w:basedOn w:val="Normal"/>
    <w:next w:val="Normal"/>
    <w:uiPriority w:val="9"/>
    <w:semiHidden/>
    <w:unhideWhenUsed/>
    <w:qFormat/>
    <w:pPr>
      <w:keepNext/>
      <w:outlineLvl w:val="1"/>
    </w:pPr>
    <w:rPr>
      <w: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276" w:lineRule="auto"/>
    </w:pPr>
    <w:rPr>
      <w:rFonts w:ascii="Roboto Condensed" w:eastAsia="Roboto Condensed" w:hAnsi="Roboto Condensed" w:cs="Roboto Condensed"/>
      <w:b/>
      <w:color w:val="2A285F"/>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020C53"/>
    <w:pPr>
      <w:tabs>
        <w:tab w:val="center" w:pos="4680"/>
        <w:tab w:val="right" w:pos="9360"/>
      </w:tabs>
    </w:pPr>
  </w:style>
  <w:style w:type="character" w:customStyle="1" w:styleId="HeaderChar">
    <w:name w:val="Header Char"/>
    <w:basedOn w:val="DefaultParagraphFont"/>
    <w:link w:val="Header"/>
    <w:uiPriority w:val="99"/>
    <w:rsid w:val="00020C53"/>
  </w:style>
  <w:style w:type="paragraph" w:styleId="Footer">
    <w:name w:val="footer"/>
    <w:basedOn w:val="Normal"/>
    <w:link w:val="FooterChar"/>
    <w:uiPriority w:val="99"/>
    <w:unhideWhenUsed/>
    <w:rsid w:val="00020C53"/>
    <w:pPr>
      <w:tabs>
        <w:tab w:val="center" w:pos="4680"/>
        <w:tab w:val="right" w:pos="9360"/>
      </w:tabs>
    </w:pPr>
  </w:style>
  <w:style w:type="character" w:customStyle="1" w:styleId="FooterChar">
    <w:name w:val="Footer Char"/>
    <w:basedOn w:val="DefaultParagraphFont"/>
    <w:link w:val="Footer"/>
    <w:uiPriority w:val="99"/>
    <w:rsid w:val="00020C53"/>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kBlsXnJq6FgPwKf80t1IGjPTww==">CgMxLjAyCGguZ2pkZ3hzMgloLjMwajB6bGw4AHIhMTJ3OTJZbENMSVQ2dWNqcW5YMnFKTWRSZHpTSktNVVhf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984</Words>
  <Characters>5610</Characters>
  <Application>Microsoft Office Word</Application>
  <DocSecurity>0</DocSecurity>
  <Lines>46</Lines>
  <Paragraphs>13</Paragraphs>
  <ScaleCrop>false</ScaleCrop>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Sabah Kaiser</dc:creator>
  <cp:lastModifiedBy>sabah kaiser</cp:lastModifiedBy>
  <cp:revision>2</cp:revision>
  <dcterms:created xsi:type="dcterms:W3CDTF">2023-08-24T07:36:00Z</dcterms:created>
  <dcterms:modified xsi:type="dcterms:W3CDTF">2023-08-24T07:36:00Z</dcterms:modified>
</cp:coreProperties>
</file>